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DA85E" w14:textId="77777777" w:rsidR="00022463" w:rsidRPr="00C8176F" w:rsidRDefault="003F02A0" w:rsidP="00C8176F">
      <w:pPr>
        <w:jc w:val="center"/>
        <w:rPr>
          <w:rFonts w:asciiTheme="majorHAnsi" w:hAnsiTheme="majorHAnsi"/>
          <w:b/>
          <w:sz w:val="32"/>
          <w:szCs w:val="32"/>
        </w:rPr>
      </w:pPr>
      <w:r w:rsidRPr="00C8176F">
        <w:rPr>
          <w:rFonts w:asciiTheme="majorHAnsi" w:hAnsiTheme="majorHAnsi"/>
          <w:b/>
          <w:sz w:val="32"/>
          <w:szCs w:val="32"/>
        </w:rPr>
        <w:t>Year 7 Hong Kong House Price Investigation</w:t>
      </w:r>
    </w:p>
    <w:p w14:paraId="5391107D" w14:textId="77777777" w:rsidR="003F02A0" w:rsidRPr="00C8176F" w:rsidRDefault="003F02A0">
      <w:pPr>
        <w:rPr>
          <w:rFonts w:asciiTheme="majorHAnsi" w:hAnsiTheme="majorHAnsi"/>
        </w:rPr>
      </w:pPr>
    </w:p>
    <w:p w14:paraId="7F326C70" w14:textId="77777777" w:rsidR="00C8176F" w:rsidRPr="00C8176F" w:rsidRDefault="00C8176F">
      <w:pPr>
        <w:rPr>
          <w:rFonts w:asciiTheme="majorHAnsi" w:hAnsiTheme="majorHAnsi"/>
        </w:rPr>
      </w:pPr>
      <w:r w:rsidRPr="00C8176F">
        <w:rPr>
          <w:rFonts w:asciiTheme="majorHAnsi" w:hAnsiTheme="majorHAnsi"/>
        </w:rPr>
        <w:t xml:space="preserve">In this investigation we are going to analyse the prices of homes in Hong Kong. To begin with, we are going to break Hong Kong down into 4 areas as shown on this map. These areas will be; Hong Kong Island, Kowloon, The New Territories and the Outlying Islands (mainly </w:t>
      </w:r>
      <w:proofErr w:type="spellStart"/>
      <w:r w:rsidRPr="00C8176F">
        <w:rPr>
          <w:rFonts w:asciiTheme="majorHAnsi" w:hAnsiTheme="majorHAnsi"/>
        </w:rPr>
        <w:t>Lamma</w:t>
      </w:r>
      <w:proofErr w:type="spellEnd"/>
      <w:r w:rsidRPr="00C8176F">
        <w:rPr>
          <w:rFonts w:asciiTheme="majorHAnsi" w:hAnsiTheme="majorHAnsi"/>
        </w:rPr>
        <w:t xml:space="preserve"> and </w:t>
      </w:r>
      <w:proofErr w:type="spellStart"/>
      <w:r w:rsidRPr="00C8176F">
        <w:rPr>
          <w:rFonts w:asciiTheme="majorHAnsi" w:hAnsiTheme="majorHAnsi"/>
        </w:rPr>
        <w:t>Lantau</w:t>
      </w:r>
      <w:proofErr w:type="spellEnd"/>
      <w:r w:rsidRPr="00C8176F">
        <w:rPr>
          <w:rFonts w:asciiTheme="majorHAnsi" w:hAnsiTheme="majorHAnsi"/>
        </w:rPr>
        <w:t>)</w:t>
      </w:r>
    </w:p>
    <w:p w14:paraId="4C770D82" w14:textId="77777777" w:rsidR="00C8176F" w:rsidRPr="00C8176F" w:rsidRDefault="00C8176F">
      <w:pPr>
        <w:rPr>
          <w:rFonts w:asciiTheme="majorHAnsi" w:hAnsiTheme="majorHAnsi"/>
        </w:rPr>
      </w:pPr>
    </w:p>
    <w:p w14:paraId="0E4E01C8" w14:textId="77777777" w:rsidR="00C8176F" w:rsidRPr="00C8176F" w:rsidRDefault="00C8176F">
      <w:pPr>
        <w:rPr>
          <w:rFonts w:asciiTheme="majorHAnsi" w:hAnsiTheme="majorHAnsi"/>
        </w:rPr>
      </w:pPr>
      <w:r w:rsidRPr="00C8176F">
        <w:rPr>
          <w:rFonts w:asciiTheme="majorHAnsi" w:hAnsiTheme="majorHAnsi"/>
        </w:rPr>
        <w:drawing>
          <wp:inline distT="0" distB="0" distL="0" distR="0" wp14:anchorId="792C005E" wp14:editId="2817141B">
            <wp:extent cx="6174443" cy="456101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4595" cy="4561129"/>
                    </a:xfrm>
                    <a:prstGeom prst="rect">
                      <a:avLst/>
                    </a:prstGeom>
                    <a:noFill/>
                    <a:ln>
                      <a:noFill/>
                    </a:ln>
                  </pic:spPr>
                </pic:pic>
              </a:graphicData>
            </a:graphic>
          </wp:inline>
        </w:drawing>
      </w:r>
    </w:p>
    <w:p w14:paraId="61A7090E" w14:textId="77777777" w:rsidR="00C8176F" w:rsidRPr="00C8176F" w:rsidRDefault="00C8176F">
      <w:pPr>
        <w:rPr>
          <w:rFonts w:asciiTheme="majorHAnsi" w:hAnsiTheme="majorHAnsi"/>
        </w:rPr>
      </w:pPr>
    </w:p>
    <w:p w14:paraId="60134F27" w14:textId="77777777" w:rsidR="00C8176F" w:rsidRPr="00C8176F" w:rsidRDefault="00C8176F">
      <w:pPr>
        <w:rPr>
          <w:rFonts w:asciiTheme="majorHAnsi" w:hAnsiTheme="majorHAnsi"/>
        </w:rPr>
      </w:pPr>
      <w:r w:rsidRPr="00C8176F">
        <w:rPr>
          <w:rFonts w:asciiTheme="majorHAnsi" w:hAnsiTheme="majorHAnsi"/>
        </w:rPr>
        <w:t>We will also be using a real estate web site. The best one (obviously) is one that tests your ability to understand data from a map.</w:t>
      </w:r>
      <w:r>
        <w:rPr>
          <w:rFonts w:asciiTheme="majorHAnsi" w:hAnsiTheme="majorHAnsi"/>
        </w:rPr>
        <w:t xml:space="preserve"> </w:t>
      </w:r>
      <w:hyperlink r:id="rId6" w:history="1">
        <w:r w:rsidRPr="00C8176F">
          <w:rPr>
            <w:rStyle w:val="Hyperlink"/>
            <w:rFonts w:asciiTheme="majorHAnsi" w:hAnsiTheme="majorHAnsi"/>
          </w:rPr>
          <w:t>https://www.spacious.hk/en</w:t>
        </w:r>
      </w:hyperlink>
      <w:r w:rsidRPr="00C8176F">
        <w:rPr>
          <w:rFonts w:asciiTheme="majorHAnsi" w:hAnsiTheme="majorHAnsi"/>
        </w:rPr>
        <w:t xml:space="preserve"> </w:t>
      </w:r>
    </w:p>
    <w:p w14:paraId="5FD068AD" w14:textId="77777777" w:rsidR="00C8176F" w:rsidRPr="00C8176F" w:rsidRDefault="00C8176F">
      <w:pPr>
        <w:rPr>
          <w:rFonts w:asciiTheme="majorHAnsi" w:hAnsiTheme="majorHAnsi"/>
        </w:rPr>
      </w:pPr>
    </w:p>
    <w:p w14:paraId="594CA90F" w14:textId="77777777" w:rsidR="00C8176F" w:rsidRPr="00C8176F" w:rsidRDefault="00C8176F">
      <w:pPr>
        <w:rPr>
          <w:rFonts w:asciiTheme="majorHAnsi" w:hAnsiTheme="majorHAnsi"/>
        </w:rPr>
      </w:pPr>
      <w:r w:rsidRPr="00C8176F">
        <w:rPr>
          <w:rFonts w:asciiTheme="majorHAnsi" w:hAnsiTheme="majorHAnsi"/>
        </w:rPr>
        <w:t>What we are aiming t</w:t>
      </w:r>
      <w:r w:rsidR="00C12791">
        <w:rPr>
          <w:rFonts w:asciiTheme="majorHAnsi" w:hAnsiTheme="majorHAnsi"/>
        </w:rPr>
        <w:t>o do is complete the table at the bottom of these instructions</w:t>
      </w:r>
      <w:r w:rsidRPr="00C8176F">
        <w:rPr>
          <w:rFonts w:asciiTheme="majorHAnsi" w:hAnsiTheme="majorHAnsi"/>
        </w:rPr>
        <w:t xml:space="preserve"> with the numbers of houses we can find in Hong Kong at different price ranges. This will give us a better understanding of the price and number of houses in the different areas.</w:t>
      </w:r>
    </w:p>
    <w:p w14:paraId="6CFE9A16" w14:textId="77777777" w:rsidR="00C8176F" w:rsidRPr="00C8176F" w:rsidRDefault="00C12791">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186B1053" wp14:editId="5E5E02B0">
                <wp:simplePos x="0" y="0"/>
                <wp:positionH relativeFrom="column">
                  <wp:posOffset>1028700</wp:posOffset>
                </wp:positionH>
                <wp:positionV relativeFrom="paragraph">
                  <wp:posOffset>148590</wp:posOffset>
                </wp:positionV>
                <wp:extent cx="228600" cy="228600"/>
                <wp:effectExtent l="50800" t="25400" r="25400" b="101600"/>
                <wp:wrapSquare wrapText="bothSides"/>
                <wp:docPr id="3" name="Oval 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81pt;margin-top:11.7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6UcYcCAAB0BQAADgAAAGRycy9lMm9Eb2MueG1srFRNbxoxEL1X6n+wfG8WSEjoKkuEElFVQgkq&#10;qXI2Xhss2R7XNiz013fsXTaoiRSpKodlxn4z4zdft3cHo8le+KDAVnR4MaBEWA61spuK/nyef5lQ&#10;EiKzNdNgRUWPItC76edPt40rxQi2oGvhCTqxoWxcRbcxurIoAt8Kw8IFOGHxUoI3LKLqN0XtWYPe&#10;jS5Gg8F10YCvnQcuQsDTh/aSTrN/KQWPT1IGEYmuKL4t5q/P33X6FtNbVm48c1vFu2ewf3iFYcpi&#10;0N7VA4uM7Lx648oo7iGAjBccTAFSKi4yB2QzHPzFZrVlTmQumJzg+jSF/+eWP+6Xnqi6opeUWGaw&#10;RE97psllykzjQomAlVv6TgsoJpoH6U36RwLkkLN57LMpDpFwPByNJtcDzDnHq05GL8WrsfMhfhNg&#10;SBIqKrRWLiS+rGT7RYgt+oRKxxbmSms8Z6W2pEG/k/HNGEMYhwyC3WTjAFrVCZhwwW/W99oTJFXR&#10;+XyAv0QNn3EGQ01bPEyEW4pZikct2lg/hMQkIalhGyG1p+jdMs6FjcPOr7aITmYSn9AbXn5s2OGT&#10;qcit2xuPPjbuLXJksLE3NsqCf8+B7p8sW/wpAy3vlII11EfsDw/t4ATH5wqLtWAhLpnHScH64vTH&#10;J/xIDVgR6CRKtuB/v3ee8NjAeEtJg5OHhfu1Y15Qor9bbO2vw6urNKpZuRrfjFDx5zfr8xu7M/eA&#10;pR3innE8iwkf9UmUHswLLolZiopXzHKMXVEe/Um5j+1GwDXDxWyWYTiejsWFXTl+qnrqxOfDC/Ou&#10;69iIrf4Ipyl907UtNtXDwmwXQarc0q957fKNo50bsltDaXec6xn1uiynfwAAAP//AwBQSwMEFAAG&#10;AAgAAAAhALpEEojgAAAACQEAAA8AAABkcnMvZG93bnJldi54bWxMj0tPwzAQhO9I/Adrkbgg6pA+&#10;1IY4FQ+VG4cUKpWbm2yTCHsdxc6Df8/2BMeZHc1+k24na8SAnW8cKXiYRSCQClc2VCn4/Njdr0H4&#10;oKnUxhEq+EEP2+z6KtVJ6UbKcdiHSnAJ+UQrqENoEyl9UaPVfuZaJL6dXWd1YNlVsuz0yOXWyDiK&#10;VtLqhvhDrVt8qbH43vdWwXwanl8P/mz68e79+BXnb8tdbpW6vZmeHkEEnMJfGC74jA4ZM51cT6UX&#10;hvUq5i1BQTxfgLgENms2TgqWmwXILJX/F2S/AAAA//8DAFBLAQItABQABgAIAAAAIQDkmcPA+wAA&#10;AOEBAAATAAAAAAAAAAAAAAAAAAAAAABbQ29udGVudF9UeXBlc10ueG1sUEsBAi0AFAAGAAgAAAAh&#10;ACOyauHXAAAAlAEAAAsAAAAAAAAAAAAAAAAALAEAAF9yZWxzLy5yZWxzUEsBAi0AFAAGAAgAAAAh&#10;AGVOlHGHAgAAdAUAAA4AAAAAAAAAAAAAAAAALAIAAGRycy9lMm9Eb2MueG1sUEsBAi0AFAAGAAgA&#10;AAAhALpEEojgAAAACQEAAA8AAAAAAAAAAAAAAAAA3wQAAGRycy9kb3ducmV2LnhtbFBLBQYAAAAA&#10;BAAEAPMAAADsBQAAAAA=&#10;" filled="f" strokecolor="red" strokeweight="2.25pt">
                <v:shadow on="t" opacity="22937f" mv:blur="40000f" origin=",.5" offset="0,23000emu"/>
                <w10:wrap type="square"/>
              </v:oval>
            </w:pict>
          </mc:Fallback>
        </mc:AlternateContent>
      </w:r>
      <w:r w:rsidRPr="00C8176F">
        <w:rPr>
          <w:rFonts w:asciiTheme="majorHAnsi" w:hAnsiTheme="majorHAnsi"/>
        </w:rPr>
        <w:drawing>
          <wp:anchor distT="0" distB="0" distL="114300" distR="114300" simplePos="0" relativeHeight="251658240" behindDoc="0" locked="0" layoutInCell="1" allowOverlap="1" wp14:anchorId="5799FF2A" wp14:editId="49DED74F">
            <wp:simplePos x="0" y="0"/>
            <wp:positionH relativeFrom="column">
              <wp:posOffset>0</wp:posOffset>
            </wp:positionH>
            <wp:positionV relativeFrom="paragraph">
              <wp:posOffset>148590</wp:posOffset>
            </wp:positionV>
            <wp:extent cx="4295775" cy="2171700"/>
            <wp:effectExtent l="0" t="0" r="0" b="12700"/>
            <wp:wrapTight wrapText="bothSides">
              <wp:wrapPolygon edited="0">
                <wp:start x="0" y="0"/>
                <wp:lineTo x="0" y="21474"/>
                <wp:lineTo x="21456" y="21474"/>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09.57.png"/>
                    <pic:cNvPicPr/>
                  </pic:nvPicPr>
                  <pic:blipFill rotWithShape="1">
                    <a:blip r:embed="rId7">
                      <a:extLst>
                        <a:ext uri="{28A0092B-C50C-407E-A947-70E740481C1C}">
                          <a14:useLocalDpi xmlns:a14="http://schemas.microsoft.com/office/drawing/2010/main" val="0"/>
                        </a:ext>
                      </a:extLst>
                    </a:blip>
                    <a:srcRect l="3527" t="15680" r="10620" b="7124"/>
                    <a:stretch/>
                  </pic:blipFill>
                  <pic:spPr bwMode="auto">
                    <a:xfrm>
                      <a:off x="0" y="0"/>
                      <a:ext cx="42957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A1E92" w14:textId="77777777" w:rsidR="00C8176F" w:rsidRDefault="00C12791">
      <w:pPr>
        <w:rPr>
          <w:rFonts w:asciiTheme="majorHAnsi" w:hAnsiTheme="majorHAnsi"/>
        </w:rPr>
      </w:pPr>
      <w:r>
        <w:rPr>
          <w:rFonts w:asciiTheme="majorHAnsi" w:hAnsiTheme="majorHAnsi"/>
        </w:rPr>
        <w:t>First s</w:t>
      </w:r>
      <w:r w:rsidR="00C8176F" w:rsidRPr="00C8176F">
        <w:rPr>
          <w:rFonts w:asciiTheme="majorHAnsi" w:hAnsiTheme="majorHAnsi"/>
        </w:rPr>
        <w:t>ome instructions about using the website</w:t>
      </w:r>
      <w:r w:rsidR="00C8176F">
        <w:rPr>
          <w:rFonts w:asciiTheme="majorHAnsi" w:hAnsiTheme="majorHAnsi"/>
        </w:rPr>
        <w:t xml:space="preserve">. </w:t>
      </w:r>
    </w:p>
    <w:p w14:paraId="4823CC7C" w14:textId="77777777" w:rsidR="00C8176F" w:rsidRDefault="00C8176F">
      <w:pPr>
        <w:rPr>
          <w:rFonts w:asciiTheme="majorHAnsi" w:hAnsiTheme="majorHAnsi"/>
        </w:rPr>
      </w:pPr>
    </w:p>
    <w:p w14:paraId="20689E38" w14:textId="77777777" w:rsidR="00C8176F" w:rsidRPr="00C8176F" w:rsidRDefault="00C12791">
      <w:pPr>
        <w:rPr>
          <w:rFonts w:asciiTheme="majorHAnsi" w:hAnsiTheme="majorHAnsi"/>
        </w:rPr>
      </w:pPr>
      <w:r>
        <w:rPr>
          <w:rFonts w:asciiTheme="majorHAnsi" w:hAnsiTheme="majorHAnsi"/>
        </w:rPr>
        <w:t>1) C</w:t>
      </w:r>
      <w:r w:rsidR="00C8176F">
        <w:rPr>
          <w:rFonts w:asciiTheme="majorHAnsi" w:hAnsiTheme="majorHAnsi"/>
        </w:rPr>
        <w:t xml:space="preserve">lick on </w:t>
      </w:r>
      <w:r w:rsidR="00C8176F" w:rsidRPr="00C12791">
        <w:rPr>
          <w:rFonts w:asciiTheme="majorHAnsi" w:hAnsiTheme="majorHAnsi"/>
          <w:b/>
        </w:rPr>
        <w:t>“buy”</w:t>
      </w:r>
      <w:r w:rsidR="00C8176F">
        <w:rPr>
          <w:rFonts w:asciiTheme="majorHAnsi" w:hAnsiTheme="majorHAnsi"/>
        </w:rPr>
        <w:t xml:space="preserve"> at the top left of the screen (in the red circle)</w:t>
      </w:r>
      <w:r>
        <w:rPr>
          <w:rFonts w:asciiTheme="majorHAnsi" w:hAnsiTheme="majorHAnsi"/>
        </w:rPr>
        <w:t>. This will take you in to a screen with a map of Hong Kong with all of the properties listed for this site. It looks a little bit like the screen shot on the next page.</w:t>
      </w:r>
    </w:p>
    <w:p w14:paraId="688A96C5" w14:textId="77777777" w:rsidR="00C8176F" w:rsidRPr="00C8176F" w:rsidRDefault="00C8176F">
      <w:pPr>
        <w:rPr>
          <w:rFonts w:asciiTheme="majorHAnsi" w:hAnsiTheme="majorHAnsi"/>
        </w:rPr>
      </w:pPr>
    </w:p>
    <w:p w14:paraId="27C6E7E6" w14:textId="77777777" w:rsidR="00C8176F" w:rsidRPr="00C8176F" w:rsidRDefault="00C8176F">
      <w:pPr>
        <w:rPr>
          <w:rFonts w:asciiTheme="majorHAnsi" w:hAnsiTheme="majorHAnsi"/>
        </w:rPr>
      </w:pPr>
    </w:p>
    <w:p w14:paraId="14BB1E5A" w14:textId="77777777" w:rsidR="00C8176F" w:rsidRPr="00C8176F" w:rsidRDefault="00C8176F">
      <w:pPr>
        <w:rPr>
          <w:rFonts w:asciiTheme="majorHAnsi" w:hAnsiTheme="majorHAnsi"/>
        </w:rPr>
      </w:pPr>
    </w:p>
    <w:p w14:paraId="69881439" w14:textId="77777777" w:rsidR="00C8176F" w:rsidRPr="00C8176F" w:rsidRDefault="006D0685" w:rsidP="00C8176F">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2336" behindDoc="0" locked="0" layoutInCell="1" allowOverlap="1" wp14:anchorId="04F6BE81" wp14:editId="08F71550">
                <wp:simplePos x="0" y="0"/>
                <wp:positionH relativeFrom="column">
                  <wp:posOffset>3429000</wp:posOffset>
                </wp:positionH>
                <wp:positionV relativeFrom="paragraph">
                  <wp:posOffset>271145</wp:posOffset>
                </wp:positionV>
                <wp:extent cx="571500" cy="571500"/>
                <wp:effectExtent l="76200" t="50800" r="88900" b="114300"/>
                <wp:wrapNone/>
                <wp:docPr id="7" name="Oval 7"/>
                <wp:cNvGraphicFramePr/>
                <a:graphic xmlns:a="http://schemas.openxmlformats.org/drawingml/2006/main">
                  <a:graphicData uri="http://schemas.microsoft.com/office/word/2010/wordprocessingShape">
                    <wps:wsp>
                      <wps:cNvSpPr/>
                      <wps:spPr>
                        <a:xfrm>
                          <a:off x="0" y="0"/>
                          <a:ext cx="571500" cy="571500"/>
                        </a:xfrm>
                        <a:prstGeom prst="ellipse">
                          <a:avLst/>
                        </a:prstGeom>
                        <a:noFill/>
                        <a:ln w="38100"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70pt;margin-top:21.35pt;width:4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x9YYMCAAB0BQAADgAAAGRycy9lMm9Eb2MueG1srFRba9swFH4f7D8Iva+O03TpTJ0SUjIGpS1t&#10;R58VWUoEko4mKXGyX78j2XHDWiiM+UE+0vnO/XJ1vTea7IQPCmxNy7MRJcJyaJRd1/Tn8/LLJSUh&#10;MtswDVbU9CACvZ59/nTVukqMYQO6EZ6gEhuq1tV0E6OriiLwjTAsnIETFpkSvGERr35dNJ61qN3o&#10;YjwafS1a8I3zwEUI+HrTMeks65dS8HgvZRCR6JqibzGfPp+rdBazK1atPXMbxXs32D94YZiyaHRQ&#10;dcMiI1uv3qgyinsIIOMZB1OAlIqLHANGU47+iuZpw5zIsWByghvSFP6fWn63e/BENTWdUmKZwRLd&#10;75gm05SZ1oUKAU/uwfe3gGQKcy+9SX8MgOxzNg9DNsU+Eo6PF9PyYoQ558jqadRSvAo7H+J3AYYk&#10;oqZCa+VCipdVbHcbYoc+otKzhaXSGt9ZpS1pa3p+WWYTxmEEwa6zcACtmgRMuODXq4X2BIOq6RI/&#10;xHeKT2DolLboWwq4CzFT8aBFZ+tRSEwSBlV2FlJ7ikEt41zYWPZ6tUV0EpPowiB4/rFgj0+iIrfu&#10;IDz+WHiQyJbBxkHYKAv+PQV6cFl2+GMGurhTClbQHLA/PHSDExxfKizWLQvxgXmcFKwvTn+8x0Nq&#10;wIpAT1GyAf/7vfeExwZGLiUtTh4W7teWeUGJ/mGxtb+Vk0ka1XyZXEzHePGnnNUpx27NArC0Je4Z&#10;xzOZ8FEfSenBvOCSmCeryGKWo+2a8uiPl0XsNgKuGS7m8wzD8XQs3tonx49VT534vH9h3vUdG7HV&#10;7+A4pW+6tsOmeliYbyNIlVv6Na99vnG081z0ayjtjtN7Rr0uy9kfAAAA//8DAFBLAwQUAAYACAAA&#10;ACEAOR2tad4AAAAKAQAADwAAAGRycy9kb3ducmV2LnhtbEyPy07DMBBF90j8gzVI7KhD05YS4lQR&#10;jx1SRGDR5TQ2SYQ9jmKnDXw90xUs587RfeS72VlxNGPoPSm4XSQgDDVe99Qq+Hh/udmCCBFJo/Vk&#10;FHybALvi8iLHTPsTvZljHVvBJhQyVNDFOGRShqYzDsPCD4b49+lHh5HPsZV6xBObOyuXSbKRDnvi&#10;hA4H89iZ5quenILnn+o13tuyrtYlpuW+8v3T5JW6vprLBxDRzPEPhnN9rg4Fdzr4iXQQVsF6lfCW&#10;qGC1vAPBwCY9CwcmU1Zkkcv/E4pfAAAA//8DAFBLAQItABQABgAIAAAAIQDkmcPA+wAAAOEBAAAT&#10;AAAAAAAAAAAAAAAAAAAAAABbQ29udGVudF9UeXBlc10ueG1sUEsBAi0AFAAGAAgAAAAhACOyauHX&#10;AAAAlAEAAAsAAAAAAAAAAAAAAAAALAEAAF9yZWxzLy5yZWxzUEsBAi0AFAAGAAgAAAAhAK98fWGD&#10;AgAAdAUAAA4AAAAAAAAAAAAAAAAALAIAAGRycy9lMm9Eb2MueG1sUEsBAi0AFAAGAAgAAAAhADkd&#10;rWneAAAACgEAAA8AAAAAAAAAAAAAAAAA2wQAAGRycy9kb3ducmV2LnhtbFBLBQYAAAAABAAEAPMA&#10;AADmBQAAAAA=&#10;" filled="f" strokecolor="yellow" strokeweight="3pt">
                <v:shadow on="t" opacity="22937f" mv:blur="40000f" origin=",.5" offset="0,23000emu"/>
              </v:oval>
            </w:pict>
          </mc:Fallback>
        </mc:AlternateContent>
      </w:r>
      <w:r w:rsidR="00220221">
        <w:rPr>
          <w:rFonts w:asciiTheme="majorHAnsi" w:hAnsiTheme="majorHAnsi"/>
          <w:noProof/>
          <w:lang w:val="en-US"/>
        </w:rPr>
        <mc:AlternateContent>
          <mc:Choice Requires="wps">
            <w:drawing>
              <wp:anchor distT="0" distB="0" distL="114300" distR="114300" simplePos="0" relativeHeight="251660288" behindDoc="0" locked="0" layoutInCell="1" allowOverlap="1" wp14:anchorId="09F94541" wp14:editId="3AE28204">
                <wp:simplePos x="0" y="0"/>
                <wp:positionH relativeFrom="column">
                  <wp:posOffset>1600200</wp:posOffset>
                </wp:positionH>
                <wp:positionV relativeFrom="paragraph">
                  <wp:posOffset>271145</wp:posOffset>
                </wp:positionV>
                <wp:extent cx="571500" cy="571500"/>
                <wp:effectExtent l="76200" t="50800" r="88900" b="114300"/>
                <wp:wrapNone/>
                <wp:docPr id="6" name="Oval 6"/>
                <wp:cNvGraphicFramePr/>
                <a:graphic xmlns:a="http://schemas.openxmlformats.org/drawingml/2006/main">
                  <a:graphicData uri="http://schemas.microsoft.com/office/word/2010/wordprocessingShape">
                    <wps:wsp>
                      <wps:cNvSpPr/>
                      <wps:spPr>
                        <a:xfrm>
                          <a:off x="0" y="0"/>
                          <a:ext cx="571500" cy="5715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26pt;margin-top:21.35pt;width:4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bt7YUCAAB0BQAADgAAAGRycy9lMm9Eb2MueG1srFTbahsxEH0v9B+E3pv1OtcuXgfj4FIIiWlS&#10;8ixrJVsgaVRJ9tr9+o60641pAoFSP6xnpDMzOnOb3O6NJjvhgwJb0/JsRImwHBpl1zX9+bz4ckNJ&#10;iMw2TIMVNT2IQG+nnz9NWleJMWxAN8ITdGJD1bqabmJ0VVEEvhGGhTNwwuKlBG9YRNWvi8azFr0b&#10;XYxHo6uiBd84D1yEgKd33SWdZv9SCh4fpQwiEl1TfFvMX5+/q/QtphNWrT1zG8X7Z7B/eIVhymLQ&#10;wdUdi4xsvXrjyijuIYCMZxxMAVIqLjIHZFOO/mLztGFOZC6YnOCGNIX/55Y/7JaeqKamV5RYZrBE&#10;jzumyVXKTOtChYAnt/S9FlBMNPfSm/SPBMg+Z/MwZFPsI+F4eHldXo4w5xyvehm9FK/Gzof4TYAh&#10;Saip0Fq5kPiyiu3uQ+zQR1Q6trBQWuM5q7QlbU3Pb8ocwjhkEOw6GwfQqknAhAt+vZprT5BUTReL&#10;Ef4SNXzGCQw1bfEwEe4oZiketOhi/RASk4Skyi5Cak8xuGWcCxvL3q+2iE5mEp8wGJ5/bNjjk6nI&#10;rTsYjz82HixyZLBxMDbKgn/PgR6eLDv8MQMd75SCFTQH7A8P3eAExxcKi3XPQlwyj5OC9cXpj4/4&#10;kRqwItBLlGzA/37vPOGxgfGWkhYnDwv3a8u8oER/t9jaX8uLizSqWbm4vB6j4k9vVqc3dmvmgKUt&#10;cc84nsWEj/ooSg/mBZfELEXFK2Y5xq4pj/6ozGO3EXDNcDGbZRiOp2Px3j45fqx66sTn/Qvzru/Y&#10;iK3+AMcpfdO1HTbVw8JsG0Gq3NKvee3zjaOdG7JfQ2l3nOoZ9bosp38AAAD//wMAUEsDBBQABgAI&#10;AAAAIQARi4Fp4AAAAAoBAAAPAAAAZHJzL2Rvd25yZXYueG1sTI9BT8JAEIXvJv6HzZh4MbK1IJLa&#10;LUETL0ZiBEzkNnTHttqdbboL1H/vcNLjvHl573v5fHCtOlAfGs8GbkYJKOLS24YrA5v10/UMVIjI&#10;FlvPZOCHAsyL87McM+uP/EaHVayUhHDI0EAdY5dpHcqaHIaR74jl9+l7h1HOvtK2x6OEu1anSTLV&#10;DhuWhho7eqyp/F7tnaT4evqF7/71+WrYPmxfZsuParE05vJiWNyDijTEPzOc8AUdCmHa+T3boFoD&#10;6W0qW6KBSXoHSgzjyUnYiXMsii5y/X9C8QsAAP//AwBQSwECLQAUAAYACAAAACEA5JnDwPsAAADh&#10;AQAAEwAAAAAAAAAAAAAAAAAAAAAAW0NvbnRlbnRfVHlwZXNdLnhtbFBLAQItABQABgAIAAAAIQAj&#10;smrh1wAAAJQBAAALAAAAAAAAAAAAAAAAACwBAABfcmVscy8ucmVsc1BLAQItABQABgAIAAAAIQAu&#10;Zu3thQIAAHQFAAAOAAAAAAAAAAAAAAAAACwCAABkcnMvZTJvRG9jLnhtbFBLAQItABQABgAIAAAA&#10;IQARi4Fp4AAAAAoBAAAPAAAAAAAAAAAAAAAAAN0EAABkcnMvZG93bnJldi54bWxQSwUGAAAAAAQA&#10;BADzAAAA6gUAAAAA&#10;" filled="f" strokecolor="red" strokeweight="3pt">
                <v:shadow on="t" opacity="22937f" mv:blur="40000f" origin=",.5" offset="0,23000emu"/>
              </v:oval>
            </w:pict>
          </mc:Fallback>
        </mc:AlternateContent>
      </w:r>
      <w:r w:rsidR="00C12791">
        <w:rPr>
          <w:rFonts w:asciiTheme="majorHAnsi" w:hAnsiTheme="majorHAnsi"/>
          <w:noProof/>
          <w:lang w:val="en-US"/>
        </w:rPr>
        <w:drawing>
          <wp:inline distT="0" distB="0" distL="0" distR="0" wp14:anchorId="1EA29E29" wp14:editId="5F9A420A">
            <wp:extent cx="6301105"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14.08.png"/>
                    <pic:cNvPicPr/>
                  </pic:nvPicPr>
                  <pic:blipFill>
                    <a:blip r:embed="rId8">
                      <a:extLst>
                        <a:ext uri="{28A0092B-C50C-407E-A947-70E740481C1C}">
                          <a14:useLocalDpi xmlns:a14="http://schemas.microsoft.com/office/drawing/2010/main" val="0"/>
                        </a:ext>
                      </a:extLst>
                    </a:blip>
                    <a:stretch>
                      <a:fillRect/>
                    </a:stretch>
                  </pic:blipFill>
                  <pic:spPr>
                    <a:xfrm>
                      <a:off x="0" y="0"/>
                      <a:ext cx="6301105" cy="3190875"/>
                    </a:xfrm>
                    <a:prstGeom prst="rect">
                      <a:avLst/>
                    </a:prstGeom>
                  </pic:spPr>
                </pic:pic>
              </a:graphicData>
            </a:graphic>
          </wp:inline>
        </w:drawing>
      </w:r>
    </w:p>
    <w:p w14:paraId="247CAB05" w14:textId="77777777" w:rsidR="00C8176F" w:rsidRPr="00C8176F" w:rsidRDefault="00C8176F" w:rsidP="00C8176F">
      <w:pPr>
        <w:rPr>
          <w:rFonts w:asciiTheme="majorHAnsi" w:hAnsiTheme="majorHAnsi"/>
        </w:rPr>
      </w:pPr>
    </w:p>
    <w:p w14:paraId="5DB9B043" w14:textId="77777777" w:rsidR="006D0685" w:rsidRDefault="00C12791" w:rsidP="00C8176F">
      <w:pPr>
        <w:rPr>
          <w:rFonts w:asciiTheme="majorHAnsi" w:hAnsiTheme="majorHAnsi"/>
        </w:rPr>
      </w:pPr>
      <w:r>
        <w:rPr>
          <w:rFonts w:asciiTheme="majorHAnsi" w:hAnsiTheme="majorHAnsi"/>
        </w:rPr>
        <w:t xml:space="preserve">The bubbles show you how many properties there are in that area and if you hover your mouse over any of the bubbles it will tell you the district they are in. </w:t>
      </w:r>
      <w:r w:rsidR="00220221">
        <w:rPr>
          <w:rFonts w:asciiTheme="majorHAnsi" w:hAnsiTheme="majorHAnsi"/>
        </w:rPr>
        <w:t>The map works like Google maps so you can zoom in and zoom out</w:t>
      </w:r>
      <w:r w:rsidR="006D0685">
        <w:rPr>
          <w:rFonts w:asciiTheme="majorHAnsi" w:hAnsiTheme="majorHAnsi"/>
        </w:rPr>
        <w:t xml:space="preserve"> the same way. </w:t>
      </w:r>
    </w:p>
    <w:p w14:paraId="37ABE530" w14:textId="77777777" w:rsidR="00C12791" w:rsidRDefault="006D0685" w:rsidP="00C8176F">
      <w:pPr>
        <w:rPr>
          <w:rFonts w:asciiTheme="majorHAnsi" w:hAnsiTheme="majorHAnsi"/>
        </w:rPr>
      </w:pPr>
      <w:r>
        <w:rPr>
          <w:rFonts w:asciiTheme="majorHAnsi" w:hAnsiTheme="majorHAnsi"/>
        </w:rPr>
        <w:t xml:space="preserve">2) </w:t>
      </w:r>
      <w:r w:rsidRPr="006D0685">
        <w:rPr>
          <w:rFonts w:asciiTheme="majorHAnsi" w:hAnsiTheme="majorHAnsi"/>
          <w:b/>
        </w:rPr>
        <w:t>Make sure you zoom out so that you can see the whole of Hong Kong.</w:t>
      </w:r>
      <w:r>
        <w:rPr>
          <w:rFonts w:asciiTheme="majorHAnsi" w:hAnsiTheme="majorHAnsi"/>
        </w:rPr>
        <w:t xml:space="preserve"> </w:t>
      </w:r>
      <w:r w:rsidR="00C12791">
        <w:rPr>
          <w:rFonts w:asciiTheme="majorHAnsi" w:hAnsiTheme="majorHAnsi"/>
        </w:rPr>
        <w:t>At the moment there are too many properties for us to search, we’d be here for several days. So we’re going to add a filter.</w:t>
      </w:r>
    </w:p>
    <w:p w14:paraId="58843D06" w14:textId="77777777" w:rsidR="00C12791" w:rsidRDefault="00C12791" w:rsidP="00C8176F">
      <w:pPr>
        <w:rPr>
          <w:rFonts w:asciiTheme="majorHAnsi" w:hAnsiTheme="majorHAnsi"/>
        </w:rPr>
      </w:pPr>
    </w:p>
    <w:p w14:paraId="6426002B" w14:textId="77777777" w:rsidR="00C12791" w:rsidRDefault="006D0685" w:rsidP="00C8176F">
      <w:pPr>
        <w:rPr>
          <w:rFonts w:asciiTheme="majorHAnsi" w:hAnsiTheme="majorHAnsi"/>
        </w:rPr>
      </w:pPr>
      <w:r>
        <w:rPr>
          <w:rFonts w:asciiTheme="majorHAnsi" w:hAnsiTheme="majorHAnsi"/>
        </w:rPr>
        <w:t>3</w:t>
      </w:r>
      <w:r w:rsidR="00C12791">
        <w:rPr>
          <w:rFonts w:asciiTheme="majorHAnsi" w:hAnsiTheme="majorHAnsi"/>
        </w:rPr>
        <w:t xml:space="preserve">) Click on the </w:t>
      </w:r>
      <w:r w:rsidR="00220221">
        <w:rPr>
          <w:rFonts w:asciiTheme="majorHAnsi" w:hAnsiTheme="majorHAnsi"/>
        </w:rPr>
        <w:t>“</w:t>
      </w:r>
      <w:r w:rsidR="00C12791" w:rsidRPr="00220221">
        <w:rPr>
          <w:rFonts w:asciiTheme="majorHAnsi" w:hAnsiTheme="majorHAnsi"/>
          <w:b/>
        </w:rPr>
        <w:t>price</w:t>
      </w:r>
      <w:r w:rsidR="00220221">
        <w:rPr>
          <w:rFonts w:asciiTheme="majorHAnsi" w:hAnsiTheme="majorHAnsi"/>
          <w:b/>
        </w:rPr>
        <w:t>”</w:t>
      </w:r>
      <w:r w:rsidR="00C12791">
        <w:rPr>
          <w:rFonts w:asciiTheme="majorHAnsi" w:hAnsiTheme="majorHAnsi"/>
        </w:rPr>
        <w:t xml:space="preserve"> box</w:t>
      </w:r>
      <w:r w:rsidR="00220221">
        <w:rPr>
          <w:rFonts w:asciiTheme="majorHAnsi" w:hAnsiTheme="majorHAnsi"/>
        </w:rPr>
        <w:t xml:space="preserve"> (also in the red circle). Two new fields will drop down. </w:t>
      </w:r>
      <w:proofErr w:type="gramStart"/>
      <w:r w:rsidR="00220221">
        <w:rPr>
          <w:rFonts w:asciiTheme="majorHAnsi" w:hAnsiTheme="majorHAnsi"/>
        </w:rPr>
        <w:t>One that says “</w:t>
      </w:r>
      <w:r w:rsidR="00220221" w:rsidRPr="00220221">
        <w:rPr>
          <w:rFonts w:asciiTheme="majorHAnsi" w:hAnsiTheme="majorHAnsi"/>
          <w:b/>
        </w:rPr>
        <w:t>minimum</w:t>
      </w:r>
      <w:r w:rsidR="00220221">
        <w:rPr>
          <w:rFonts w:asciiTheme="majorHAnsi" w:hAnsiTheme="majorHAnsi"/>
        </w:rPr>
        <w:t>” and one that says “</w:t>
      </w:r>
      <w:r w:rsidR="00220221" w:rsidRPr="00220221">
        <w:rPr>
          <w:rFonts w:asciiTheme="majorHAnsi" w:hAnsiTheme="majorHAnsi"/>
          <w:b/>
        </w:rPr>
        <w:t>maximum</w:t>
      </w:r>
      <w:r w:rsidR="00220221">
        <w:rPr>
          <w:rFonts w:asciiTheme="majorHAnsi" w:hAnsiTheme="majorHAnsi"/>
        </w:rPr>
        <w:t>”.</w:t>
      </w:r>
      <w:proofErr w:type="gramEnd"/>
      <w:r w:rsidR="00220221">
        <w:rPr>
          <w:rFonts w:asciiTheme="majorHAnsi" w:hAnsiTheme="majorHAnsi"/>
        </w:rPr>
        <w:t xml:space="preserve"> We will be entering different information in to these fields to complete out investigation.</w:t>
      </w:r>
    </w:p>
    <w:p w14:paraId="20E16E87" w14:textId="77777777" w:rsidR="006D0685" w:rsidRDefault="006D0685" w:rsidP="00C8176F">
      <w:pPr>
        <w:rPr>
          <w:rFonts w:asciiTheme="majorHAnsi" w:hAnsiTheme="majorHAnsi"/>
        </w:rPr>
      </w:pPr>
    </w:p>
    <w:p w14:paraId="035A0305" w14:textId="77777777" w:rsidR="006D0685" w:rsidRDefault="006D0685" w:rsidP="00C8176F">
      <w:pPr>
        <w:rPr>
          <w:rFonts w:asciiTheme="majorHAnsi" w:hAnsiTheme="majorHAnsi"/>
        </w:rPr>
      </w:pPr>
      <w:r>
        <w:rPr>
          <w:rFonts w:asciiTheme="majorHAnsi" w:hAnsiTheme="majorHAnsi"/>
        </w:rPr>
        <w:t xml:space="preserve">4) We will now complete our first search. In the </w:t>
      </w:r>
      <w:r w:rsidRPr="006D0685">
        <w:rPr>
          <w:rFonts w:asciiTheme="majorHAnsi" w:hAnsiTheme="majorHAnsi"/>
          <w:b/>
        </w:rPr>
        <w:t>minimum box type 200</w:t>
      </w:r>
      <w:r>
        <w:rPr>
          <w:rFonts w:asciiTheme="majorHAnsi" w:hAnsiTheme="majorHAnsi"/>
        </w:rPr>
        <w:t xml:space="preserve"> – it should give you a figure of 200M HKD. </w:t>
      </w:r>
      <w:r w:rsidRPr="006D0685">
        <w:rPr>
          <w:rFonts w:asciiTheme="majorHAnsi" w:hAnsiTheme="majorHAnsi"/>
          <w:b/>
        </w:rPr>
        <w:t>Leave the maximum box blank</w:t>
      </w:r>
      <w:r>
        <w:rPr>
          <w:rFonts w:asciiTheme="majorHAnsi" w:hAnsiTheme="majorHAnsi"/>
        </w:rPr>
        <w:t xml:space="preserve">. </w:t>
      </w:r>
    </w:p>
    <w:p w14:paraId="2F327F5B" w14:textId="77777777" w:rsidR="006D0685" w:rsidRDefault="006D0685" w:rsidP="00C8176F">
      <w:pPr>
        <w:rPr>
          <w:rFonts w:asciiTheme="majorHAnsi" w:hAnsiTheme="majorHAnsi"/>
        </w:rPr>
      </w:pPr>
    </w:p>
    <w:p w14:paraId="3F4C83CD" w14:textId="77777777" w:rsidR="006D0685" w:rsidRDefault="006D0685" w:rsidP="00C8176F">
      <w:pPr>
        <w:rPr>
          <w:rFonts w:asciiTheme="majorHAnsi" w:hAnsiTheme="majorHAnsi"/>
        </w:rPr>
      </w:pPr>
      <w:r>
        <w:rPr>
          <w:rFonts w:asciiTheme="majorHAnsi" w:hAnsiTheme="majorHAnsi"/>
        </w:rPr>
        <w:t xml:space="preserve">5) Now press the </w:t>
      </w:r>
      <w:r w:rsidRPr="006D0685">
        <w:rPr>
          <w:rFonts w:asciiTheme="majorHAnsi" w:hAnsiTheme="majorHAnsi"/>
          <w:b/>
        </w:rPr>
        <w:t>update</w:t>
      </w:r>
      <w:r>
        <w:rPr>
          <w:rFonts w:asciiTheme="majorHAnsi" w:hAnsiTheme="majorHAnsi"/>
        </w:rPr>
        <w:t xml:space="preserve"> button (highlighted above by the yellow circle)</w:t>
      </w:r>
    </w:p>
    <w:p w14:paraId="75691CB9" w14:textId="77777777" w:rsidR="006D0685" w:rsidRDefault="006D0685" w:rsidP="00C8176F">
      <w:pPr>
        <w:rPr>
          <w:rFonts w:asciiTheme="majorHAnsi" w:hAnsiTheme="majorHAnsi"/>
        </w:rPr>
      </w:pPr>
    </w:p>
    <w:p w14:paraId="5C7FC976" w14:textId="77777777" w:rsidR="006D0685" w:rsidRDefault="006D0685" w:rsidP="00C8176F">
      <w:pPr>
        <w:rPr>
          <w:rFonts w:asciiTheme="majorHAnsi" w:hAnsiTheme="majorHAnsi"/>
        </w:rPr>
      </w:pPr>
      <w:r>
        <w:rPr>
          <w:rFonts w:asciiTheme="majorHAnsi" w:hAnsiTheme="majorHAnsi"/>
        </w:rPr>
        <w:t>6) The map is now showing us all off the properties for sale that have a value of over 200 Million. Your job is to add up the numbers in the bubbles shown in each of our 4 regions and then input these numbers in to our table at the bottom of this sheet.</w:t>
      </w:r>
      <w:r w:rsidR="006032BE">
        <w:rPr>
          <w:rFonts w:asciiTheme="majorHAnsi" w:hAnsiTheme="majorHAnsi"/>
        </w:rPr>
        <w:t xml:space="preserve"> These will go in the HK$200+ column.</w:t>
      </w:r>
    </w:p>
    <w:p w14:paraId="2D608F35" w14:textId="77777777" w:rsidR="006D0685" w:rsidRDefault="006D0685" w:rsidP="00C8176F">
      <w:pPr>
        <w:rPr>
          <w:rFonts w:asciiTheme="majorHAnsi" w:hAnsiTheme="majorHAnsi"/>
        </w:rPr>
      </w:pPr>
    </w:p>
    <w:p w14:paraId="6C62A7D6" w14:textId="77777777" w:rsidR="006D0685" w:rsidRDefault="006D0685" w:rsidP="00C8176F">
      <w:pPr>
        <w:rPr>
          <w:rFonts w:asciiTheme="majorHAnsi" w:hAnsiTheme="majorHAnsi"/>
        </w:rPr>
      </w:pPr>
      <w:r>
        <w:rPr>
          <w:rFonts w:asciiTheme="majorHAnsi" w:hAnsiTheme="majorHAnsi"/>
        </w:rPr>
        <w:t>7) In this investigation, the area we will count as Kowloon is shown on this screen shot. Anything</w:t>
      </w:r>
      <w:r w:rsidR="006032BE">
        <w:rPr>
          <w:rFonts w:asciiTheme="majorHAnsi" w:hAnsiTheme="majorHAnsi"/>
        </w:rPr>
        <w:t xml:space="preserve"> else is the New T</w:t>
      </w:r>
      <w:r>
        <w:rPr>
          <w:rFonts w:asciiTheme="majorHAnsi" w:hAnsiTheme="majorHAnsi"/>
        </w:rPr>
        <w:t>erritories unless it is one of the islands.</w:t>
      </w:r>
    </w:p>
    <w:p w14:paraId="1FCDB6CD" w14:textId="77777777" w:rsidR="006D0685" w:rsidRDefault="006D0685" w:rsidP="006D0685">
      <w:pPr>
        <w:tabs>
          <w:tab w:val="left" w:pos="4280"/>
        </w:tabs>
        <w:rPr>
          <w:rFonts w:asciiTheme="majorHAnsi" w:hAnsiTheme="majorHAnsi"/>
        </w:rPr>
      </w:pPr>
      <w:r>
        <w:rPr>
          <w:rFonts w:asciiTheme="majorHAnsi" w:hAnsiTheme="majorHAnsi"/>
          <w:noProof/>
          <w:lang w:val="en-US"/>
        </w:rPr>
        <w:drawing>
          <wp:anchor distT="0" distB="0" distL="114300" distR="114300" simplePos="0" relativeHeight="251663360" behindDoc="0" locked="0" layoutInCell="1" allowOverlap="1" wp14:anchorId="3BE46DD9" wp14:editId="4556ED1B">
            <wp:simplePos x="0" y="0"/>
            <wp:positionH relativeFrom="column">
              <wp:posOffset>0</wp:posOffset>
            </wp:positionH>
            <wp:positionV relativeFrom="paragraph">
              <wp:posOffset>64770</wp:posOffset>
            </wp:positionV>
            <wp:extent cx="3552190" cy="178625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30.04.png"/>
                    <pic:cNvPicPr/>
                  </pic:nvPicPr>
                  <pic:blipFill>
                    <a:blip r:embed="rId9">
                      <a:extLst>
                        <a:ext uri="{28A0092B-C50C-407E-A947-70E740481C1C}">
                          <a14:useLocalDpi xmlns:a14="http://schemas.microsoft.com/office/drawing/2010/main" val="0"/>
                        </a:ext>
                      </a:extLst>
                    </a:blip>
                    <a:stretch>
                      <a:fillRect/>
                    </a:stretch>
                  </pic:blipFill>
                  <pic:spPr>
                    <a:xfrm>
                      <a:off x="0" y="0"/>
                      <a:ext cx="3552190" cy="17862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ab/>
      </w:r>
    </w:p>
    <w:p w14:paraId="31EAAC44" w14:textId="77777777" w:rsidR="006D0685" w:rsidRDefault="006D0685" w:rsidP="006D0685">
      <w:pPr>
        <w:tabs>
          <w:tab w:val="left" w:pos="4280"/>
        </w:tabs>
        <w:rPr>
          <w:rFonts w:asciiTheme="majorHAnsi" w:hAnsiTheme="majorHAnsi"/>
        </w:rPr>
      </w:pPr>
      <w:r>
        <w:rPr>
          <w:rFonts w:asciiTheme="majorHAnsi" w:hAnsiTheme="majorHAnsi"/>
        </w:rPr>
        <w:t>8) You can use the maximum button in the same way. So</w:t>
      </w:r>
      <w:r w:rsidR="006032BE">
        <w:rPr>
          <w:rFonts w:asciiTheme="majorHAnsi" w:hAnsiTheme="majorHAnsi"/>
        </w:rPr>
        <w:t>,</w:t>
      </w:r>
      <w:r>
        <w:rPr>
          <w:rFonts w:asciiTheme="majorHAnsi" w:hAnsiTheme="majorHAnsi"/>
        </w:rPr>
        <w:t xml:space="preserve"> for searching properties between 175 and 200M HKD </w:t>
      </w:r>
      <w:r w:rsidR="006032BE">
        <w:rPr>
          <w:rFonts w:asciiTheme="majorHAnsi" w:hAnsiTheme="majorHAnsi"/>
        </w:rPr>
        <w:t>you just type 175 in to the mini</w:t>
      </w:r>
      <w:r>
        <w:rPr>
          <w:rFonts w:asciiTheme="majorHAnsi" w:hAnsiTheme="majorHAnsi"/>
        </w:rPr>
        <w:t>mum and 200 in to the maximum</w:t>
      </w:r>
    </w:p>
    <w:p w14:paraId="12DF85B9" w14:textId="77777777" w:rsidR="006D0685" w:rsidRDefault="006D0685" w:rsidP="00C8176F">
      <w:pPr>
        <w:rPr>
          <w:rFonts w:asciiTheme="majorHAnsi" w:hAnsiTheme="majorHAnsi"/>
        </w:rPr>
      </w:pPr>
    </w:p>
    <w:p w14:paraId="2419B598" w14:textId="77777777" w:rsidR="006D0685" w:rsidRPr="00C8176F" w:rsidRDefault="006032BE" w:rsidP="00C8176F">
      <w:pPr>
        <w:rPr>
          <w:rFonts w:asciiTheme="majorHAnsi" w:hAnsiTheme="majorHAnsi"/>
        </w:rPr>
      </w:pPr>
      <w:r>
        <w:rPr>
          <w:rFonts w:asciiTheme="majorHAnsi" w:hAnsiTheme="majorHAnsi"/>
        </w:rPr>
        <w:t>9) You now have to go out and find the data for the different price ranges</w:t>
      </w:r>
    </w:p>
    <w:p w14:paraId="09584238" w14:textId="77777777" w:rsidR="00C8176F" w:rsidRPr="00C8176F" w:rsidRDefault="00C8176F" w:rsidP="00C8176F">
      <w:pPr>
        <w:rPr>
          <w:rFonts w:asciiTheme="majorHAnsi" w:hAnsiTheme="majorHAnsi"/>
        </w:rPr>
      </w:pPr>
    </w:p>
    <w:p w14:paraId="19F10216" w14:textId="77777777" w:rsidR="00C8176F" w:rsidRDefault="00C8176F" w:rsidP="00C8176F">
      <w:pPr>
        <w:rPr>
          <w:rFonts w:asciiTheme="majorHAnsi" w:hAnsiTheme="majorHAnsi"/>
        </w:rPr>
      </w:pPr>
    </w:p>
    <w:p w14:paraId="4DE9D21E" w14:textId="77777777" w:rsidR="006032BE" w:rsidRDefault="006032BE" w:rsidP="00C8176F">
      <w:pPr>
        <w:rPr>
          <w:rFonts w:asciiTheme="majorHAnsi" w:hAnsiTheme="majorHAnsi"/>
        </w:rPr>
      </w:pPr>
      <w:r>
        <w:rPr>
          <w:rFonts w:asciiTheme="majorHAnsi" w:hAnsiTheme="majorHAnsi"/>
        </w:rPr>
        <w:t xml:space="preserve">10) Once you have filled in the data for the first search, the next search is 150M HKD – 200M HKD. Type </w:t>
      </w:r>
      <w:r w:rsidRPr="006032BE">
        <w:rPr>
          <w:rFonts w:asciiTheme="majorHAnsi" w:hAnsiTheme="majorHAnsi"/>
          <w:b/>
        </w:rPr>
        <w:t>150 in the minimum</w:t>
      </w:r>
      <w:r>
        <w:rPr>
          <w:rFonts w:asciiTheme="majorHAnsi" w:hAnsiTheme="majorHAnsi"/>
        </w:rPr>
        <w:t xml:space="preserve"> and </w:t>
      </w:r>
      <w:r w:rsidRPr="006032BE">
        <w:rPr>
          <w:rFonts w:asciiTheme="majorHAnsi" w:hAnsiTheme="majorHAnsi"/>
          <w:b/>
        </w:rPr>
        <w:t>200 in the maximum</w:t>
      </w:r>
      <w:r>
        <w:rPr>
          <w:rFonts w:asciiTheme="majorHAnsi" w:hAnsiTheme="majorHAnsi"/>
        </w:rPr>
        <w:t xml:space="preserve"> boxes and then press </w:t>
      </w:r>
      <w:r w:rsidRPr="006032BE">
        <w:rPr>
          <w:rFonts w:asciiTheme="majorHAnsi" w:hAnsiTheme="majorHAnsi"/>
          <w:b/>
        </w:rPr>
        <w:t>update</w:t>
      </w:r>
      <w:r>
        <w:rPr>
          <w:rFonts w:asciiTheme="majorHAnsi" w:hAnsiTheme="majorHAnsi"/>
        </w:rPr>
        <w:t xml:space="preserve">. You may have to zoom in to add the number of properties in the bubbles so remember that every time you press </w:t>
      </w:r>
      <w:r w:rsidRPr="006032BE">
        <w:rPr>
          <w:rFonts w:asciiTheme="majorHAnsi" w:hAnsiTheme="majorHAnsi"/>
          <w:b/>
        </w:rPr>
        <w:t>update</w:t>
      </w:r>
      <w:r>
        <w:rPr>
          <w:rFonts w:asciiTheme="majorHAnsi" w:hAnsiTheme="majorHAnsi"/>
        </w:rPr>
        <w:t xml:space="preserve"> you have to zoom out to see the whole of Hong Kong. </w:t>
      </w:r>
    </w:p>
    <w:p w14:paraId="1E2EB7B8" w14:textId="77777777" w:rsidR="00AB5FC9" w:rsidRDefault="00AB5FC9" w:rsidP="00C8176F">
      <w:pPr>
        <w:rPr>
          <w:rFonts w:asciiTheme="majorHAnsi" w:hAnsiTheme="majorHAnsi"/>
        </w:rPr>
      </w:pPr>
    </w:p>
    <w:p w14:paraId="014ADA20" w14:textId="77777777" w:rsidR="00C8176F" w:rsidRDefault="00AB5FC9">
      <w:pPr>
        <w:rPr>
          <w:rFonts w:asciiTheme="majorHAnsi" w:hAnsiTheme="majorHAnsi"/>
        </w:rPr>
      </w:pPr>
      <w:r>
        <w:rPr>
          <w:rFonts w:asciiTheme="majorHAnsi" w:hAnsiTheme="majorHAnsi"/>
        </w:rPr>
        <w:t>11) When you have researched the top 4 brackets, we will then look at the cheaper housing available in Hong Kong. For the first you leave the minimum blank. The rest you should know what to do!</w:t>
      </w:r>
    </w:p>
    <w:p w14:paraId="2F9EADA8" w14:textId="77777777" w:rsidR="006032BE" w:rsidRDefault="006032BE">
      <w:pPr>
        <w:rPr>
          <w:rFonts w:asciiTheme="majorHAnsi" w:hAnsiTheme="majorHAnsi"/>
        </w:rPr>
      </w:pPr>
    </w:p>
    <w:p w14:paraId="7578CA10" w14:textId="77777777" w:rsidR="006032BE" w:rsidRDefault="006032BE">
      <w:pPr>
        <w:rPr>
          <w:rFonts w:asciiTheme="majorHAnsi" w:hAnsiTheme="majorHAnsi"/>
        </w:rPr>
      </w:pPr>
    </w:p>
    <w:tbl>
      <w:tblPr>
        <w:tblStyle w:val="TableGrid"/>
        <w:tblW w:w="0" w:type="auto"/>
        <w:tblLayout w:type="fixed"/>
        <w:tblLook w:val="04A0" w:firstRow="1" w:lastRow="0" w:firstColumn="1" w:lastColumn="0" w:noHBand="0" w:noVBand="1"/>
      </w:tblPr>
      <w:tblGrid>
        <w:gridCol w:w="534"/>
        <w:gridCol w:w="2961"/>
        <w:gridCol w:w="1984"/>
        <w:gridCol w:w="1074"/>
        <w:gridCol w:w="1814"/>
        <w:gridCol w:w="1772"/>
      </w:tblGrid>
      <w:tr w:rsidR="00AB5FC9" w14:paraId="57296725" w14:textId="77777777" w:rsidTr="00AB5FC9">
        <w:tc>
          <w:tcPr>
            <w:tcW w:w="534" w:type="dxa"/>
          </w:tcPr>
          <w:p w14:paraId="35ECD0D2" w14:textId="77777777" w:rsidR="00AB5FC9" w:rsidRDefault="00AB5FC9">
            <w:pPr>
              <w:rPr>
                <w:rFonts w:asciiTheme="majorHAnsi" w:hAnsiTheme="majorHAnsi"/>
              </w:rPr>
            </w:pPr>
          </w:p>
        </w:tc>
        <w:tc>
          <w:tcPr>
            <w:tcW w:w="2961" w:type="dxa"/>
          </w:tcPr>
          <w:p w14:paraId="5913D40A" w14:textId="77777777" w:rsidR="00AB5FC9" w:rsidRDefault="00AB5FC9">
            <w:pPr>
              <w:rPr>
                <w:rFonts w:asciiTheme="majorHAnsi" w:hAnsiTheme="majorHAnsi"/>
              </w:rPr>
            </w:pPr>
          </w:p>
        </w:tc>
        <w:tc>
          <w:tcPr>
            <w:tcW w:w="1984" w:type="dxa"/>
          </w:tcPr>
          <w:p w14:paraId="68BA75F9" w14:textId="77777777" w:rsidR="00AB5FC9" w:rsidRDefault="00AB5FC9">
            <w:pPr>
              <w:rPr>
                <w:rFonts w:asciiTheme="majorHAnsi" w:hAnsiTheme="majorHAnsi"/>
              </w:rPr>
            </w:pPr>
            <w:r>
              <w:rPr>
                <w:rFonts w:asciiTheme="majorHAnsi" w:hAnsiTheme="majorHAnsi"/>
              </w:rPr>
              <w:t>Hong Kong Island</w:t>
            </w:r>
          </w:p>
        </w:tc>
        <w:tc>
          <w:tcPr>
            <w:tcW w:w="1074" w:type="dxa"/>
          </w:tcPr>
          <w:p w14:paraId="544CB257" w14:textId="77777777" w:rsidR="00AB5FC9" w:rsidRDefault="00AB5FC9">
            <w:pPr>
              <w:rPr>
                <w:rFonts w:asciiTheme="majorHAnsi" w:hAnsiTheme="majorHAnsi"/>
              </w:rPr>
            </w:pPr>
            <w:r>
              <w:rPr>
                <w:rFonts w:asciiTheme="majorHAnsi" w:hAnsiTheme="majorHAnsi"/>
              </w:rPr>
              <w:t>Kowloon</w:t>
            </w:r>
          </w:p>
        </w:tc>
        <w:tc>
          <w:tcPr>
            <w:tcW w:w="1814" w:type="dxa"/>
          </w:tcPr>
          <w:p w14:paraId="1D628821" w14:textId="77777777" w:rsidR="00AB5FC9" w:rsidRDefault="00AB5FC9">
            <w:pPr>
              <w:rPr>
                <w:rFonts w:asciiTheme="majorHAnsi" w:hAnsiTheme="majorHAnsi"/>
              </w:rPr>
            </w:pPr>
            <w:r>
              <w:rPr>
                <w:rFonts w:asciiTheme="majorHAnsi" w:hAnsiTheme="majorHAnsi"/>
              </w:rPr>
              <w:t>New Territories</w:t>
            </w:r>
          </w:p>
        </w:tc>
        <w:tc>
          <w:tcPr>
            <w:tcW w:w="1772" w:type="dxa"/>
          </w:tcPr>
          <w:p w14:paraId="680D0944" w14:textId="77777777" w:rsidR="00AB5FC9" w:rsidRDefault="00AB5FC9">
            <w:pPr>
              <w:rPr>
                <w:rFonts w:asciiTheme="majorHAnsi" w:hAnsiTheme="majorHAnsi"/>
              </w:rPr>
            </w:pPr>
            <w:r>
              <w:rPr>
                <w:rFonts w:asciiTheme="majorHAnsi" w:hAnsiTheme="majorHAnsi"/>
              </w:rPr>
              <w:t>Outlying Islands</w:t>
            </w:r>
          </w:p>
        </w:tc>
      </w:tr>
      <w:tr w:rsidR="00AB5FC9" w14:paraId="0136335F" w14:textId="77777777" w:rsidTr="00AB5FC9">
        <w:tc>
          <w:tcPr>
            <w:tcW w:w="534" w:type="dxa"/>
            <w:vMerge w:val="restart"/>
            <w:textDirection w:val="btLr"/>
          </w:tcPr>
          <w:p w14:paraId="6A66D06E" w14:textId="77777777" w:rsidR="00AB5FC9" w:rsidRDefault="00AB5FC9" w:rsidP="00AB5FC9">
            <w:pPr>
              <w:ind w:left="113" w:right="113"/>
              <w:jc w:val="center"/>
              <w:rPr>
                <w:rFonts w:asciiTheme="majorHAnsi" w:hAnsiTheme="majorHAnsi"/>
              </w:rPr>
            </w:pPr>
            <w:r>
              <w:rPr>
                <w:rFonts w:asciiTheme="majorHAnsi" w:hAnsiTheme="majorHAnsi"/>
              </w:rPr>
              <w:t>High Priced</w:t>
            </w:r>
          </w:p>
        </w:tc>
        <w:tc>
          <w:tcPr>
            <w:tcW w:w="2961" w:type="dxa"/>
          </w:tcPr>
          <w:p w14:paraId="0556EB93" w14:textId="77777777" w:rsidR="00AB5FC9" w:rsidRDefault="00AB5FC9" w:rsidP="005765C9">
            <w:pPr>
              <w:rPr>
                <w:rFonts w:asciiTheme="majorHAnsi" w:hAnsiTheme="majorHAnsi"/>
              </w:rPr>
            </w:pPr>
            <w:r>
              <w:rPr>
                <w:rFonts w:asciiTheme="majorHAnsi" w:hAnsiTheme="majorHAnsi"/>
              </w:rPr>
              <w:t>Number of properties HK$200M+</w:t>
            </w:r>
          </w:p>
        </w:tc>
        <w:tc>
          <w:tcPr>
            <w:tcW w:w="1984" w:type="dxa"/>
          </w:tcPr>
          <w:p w14:paraId="7298112F" w14:textId="77777777" w:rsidR="00AB5FC9" w:rsidRDefault="00AB5FC9">
            <w:pPr>
              <w:rPr>
                <w:rFonts w:asciiTheme="majorHAnsi" w:hAnsiTheme="majorHAnsi"/>
              </w:rPr>
            </w:pPr>
          </w:p>
        </w:tc>
        <w:tc>
          <w:tcPr>
            <w:tcW w:w="1074" w:type="dxa"/>
          </w:tcPr>
          <w:p w14:paraId="4ED82D69" w14:textId="77777777" w:rsidR="00AB5FC9" w:rsidRDefault="00AB5FC9">
            <w:pPr>
              <w:rPr>
                <w:rFonts w:asciiTheme="majorHAnsi" w:hAnsiTheme="majorHAnsi"/>
              </w:rPr>
            </w:pPr>
          </w:p>
        </w:tc>
        <w:tc>
          <w:tcPr>
            <w:tcW w:w="1814" w:type="dxa"/>
          </w:tcPr>
          <w:p w14:paraId="5653005E" w14:textId="77777777" w:rsidR="00AB5FC9" w:rsidRDefault="00AB5FC9">
            <w:pPr>
              <w:rPr>
                <w:rFonts w:asciiTheme="majorHAnsi" w:hAnsiTheme="majorHAnsi"/>
              </w:rPr>
            </w:pPr>
          </w:p>
        </w:tc>
        <w:tc>
          <w:tcPr>
            <w:tcW w:w="1772" w:type="dxa"/>
          </w:tcPr>
          <w:p w14:paraId="4941ED37" w14:textId="77777777" w:rsidR="00AB5FC9" w:rsidRDefault="00AB5FC9">
            <w:pPr>
              <w:rPr>
                <w:rFonts w:asciiTheme="majorHAnsi" w:hAnsiTheme="majorHAnsi"/>
              </w:rPr>
            </w:pPr>
          </w:p>
        </w:tc>
      </w:tr>
      <w:tr w:rsidR="00AB5FC9" w14:paraId="6A9F4AC1" w14:textId="77777777" w:rsidTr="00AB5FC9">
        <w:tc>
          <w:tcPr>
            <w:tcW w:w="534" w:type="dxa"/>
            <w:vMerge/>
          </w:tcPr>
          <w:p w14:paraId="175D7591" w14:textId="77777777" w:rsidR="00AB5FC9" w:rsidRDefault="00AB5FC9" w:rsidP="00AB5FC9">
            <w:pPr>
              <w:jc w:val="center"/>
              <w:rPr>
                <w:rFonts w:asciiTheme="majorHAnsi" w:hAnsiTheme="majorHAnsi"/>
              </w:rPr>
            </w:pPr>
          </w:p>
        </w:tc>
        <w:tc>
          <w:tcPr>
            <w:tcW w:w="2961" w:type="dxa"/>
          </w:tcPr>
          <w:p w14:paraId="7773FC0A" w14:textId="77777777" w:rsidR="00AB5FC9" w:rsidRDefault="00AB5FC9" w:rsidP="005765C9">
            <w:pPr>
              <w:rPr>
                <w:rFonts w:asciiTheme="majorHAnsi" w:hAnsiTheme="majorHAnsi"/>
              </w:rPr>
            </w:pPr>
            <w:r>
              <w:rPr>
                <w:rFonts w:asciiTheme="majorHAnsi" w:hAnsiTheme="majorHAnsi"/>
              </w:rPr>
              <w:t>Number of properties HK$150M – HK$200M</w:t>
            </w:r>
          </w:p>
        </w:tc>
        <w:tc>
          <w:tcPr>
            <w:tcW w:w="1984" w:type="dxa"/>
          </w:tcPr>
          <w:p w14:paraId="3798F219" w14:textId="77777777" w:rsidR="00AB5FC9" w:rsidRDefault="00AB5FC9">
            <w:pPr>
              <w:rPr>
                <w:rFonts w:asciiTheme="majorHAnsi" w:hAnsiTheme="majorHAnsi"/>
              </w:rPr>
            </w:pPr>
          </w:p>
        </w:tc>
        <w:tc>
          <w:tcPr>
            <w:tcW w:w="1074" w:type="dxa"/>
          </w:tcPr>
          <w:p w14:paraId="018C7EE1" w14:textId="77777777" w:rsidR="00AB5FC9" w:rsidRDefault="00AB5FC9">
            <w:pPr>
              <w:rPr>
                <w:rFonts w:asciiTheme="majorHAnsi" w:hAnsiTheme="majorHAnsi"/>
              </w:rPr>
            </w:pPr>
          </w:p>
        </w:tc>
        <w:tc>
          <w:tcPr>
            <w:tcW w:w="1814" w:type="dxa"/>
          </w:tcPr>
          <w:p w14:paraId="05EC3065" w14:textId="77777777" w:rsidR="00AB5FC9" w:rsidRDefault="00AB5FC9">
            <w:pPr>
              <w:rPr>
                <w:rFonts w:asciiTheme="majorHAnsi" w:hAnsiTheme="majorHAnsi"/>
              </w:rPr>
            </w:pPr>
          </w:p>
        </w:tc>
        <w:tc>
          <w:tcPr>
            <w:tcW w:w="1772" w:type="dxa"/>
          </w:tcPr>
          <w:p w14:paraId="51093E13" w14:textId="77777777" w:rsidR="00AB5FC9" w:rsidRDefault="00AB5FC9">
            <w:pPr>
              <w:rPr>
                <w:rFonts w:asciiTheme="majorHAnsi" w:hAnsiTheme="majorHAnsi"/>
              </w:rPr>
            </w:pPr>
          </w:p>
        </w:tc>
      </w:tr>
      <w:tr w:rsidR="00AB5FC9" w14:paraId="63C39AFA" w14:textId="77777777" w:rsidTr="00AB5FC9">
        <w:tc>
          <w:tcPr>
            <w:tcW w:w="534" w:type="dxa"/>
            <w:vMerge/>
          </w:tcPr>
          <w:p w14:paraId="7C03C59F" w14:textId="77777777" w:rsidR="00AB5FC9" w:rsidRDefault="00AB5FC9" w:rsidP="00AB5FC9">
            <w:pPr>
              <w:jc w:val="center"/>
              <w:rPr>
                <w:rFonts w:asciiTheme="majorHAnsi" w:hAnsiTheme="majorHAnsi"/>
              </w:rPr>
            </w:pPr>
          </w:p>
        </w:tc>
        <w:tc>
          <w:tcPr>
            <w:tcW w:w="2961" w:type="dxa"/>
          </w:tcPr>
          <w:p w14:paraId="37C15A1A" w14:textId="77777777" w:rsidR="00AB5FC9" w:rsidRDefault="00AB5FC9" w:rsidP="005765C9">
            <w:pPr>
              <w:rPr>
                <w:rFonts w:asciiTheme="majorHAnsi" w:hAnsiTheme="majorHAnsi"/>
              </w:rPr>
            </w:pPr>
            <w:r>
              <w:rPr>
                <w:rFonts w:asciiTheme="majorHAnsi" w:hAnsiTheme="majorHAnsi"/>
              </w:rPr>
              <w:t>Number of properties HK$100M – HK$150M</w:t>
            </w:r>
          </w:p>
        </w:tc>
        <w:tc>
          <w:tcPr>
            <w:tcW w:w="1984" w:type="dxa"/>
          </w:tcPr>
          <w:p w14:paraId="0FAA5C4F" w14:textId="77777777" w:rsidR="00AB5FC9" w:rsidRDefault="00AB5FC9">
            <w:pPr>
              <w:rPr>
                <w:rFonts w:asciiTheme="majorHAnsi" w:hAnsiTheme="majorHAnsi"/>
              </w:rPr>
            </w:pPr>
          </w:p>
        </w:tc>
        <w:tc>
          <w:tcPr>
            <w:tcW w:w="1074" w:type="dxa"/>
          </w:tcPr>
          <w:p w14:paraId="15A3F368" w14:textId="77777777" w:rsidR="00AB5FC9" w:rsidRDefault="00AB5FC9">
            <w:pPr>
              <w:rPr>
                <w:rFonts w:asciiTheme="majorHAnsi" w:hAnsiTheme="majorHAnsi"/>
              </w:rPr>
            </w:pPr>
          </w:p>
        </w:tc>
        <w:tc>
          <w:tcPr>
            <w:tcW w:w="1814" w:type="dxa"/>
          </w:tcPr>
          <w:p w14:paraId="4DBD92CE" w14:textId="77777777" w:rsidR="00AB5FC9" w:rsidRDefault="00AB5FC9">
            <w:pPr>
              <w:rPr>
                <w:rFonts w:asciiTheme="majorHAnsi" w:hAnsiTheme="majorHAnsi"/>
              </w:rPr>
            </w:pPr>
          </w:p>
        </w:tc>
        <w:tc>
          <w:tcPr>
            <w:tcW w:w="1772" w:type="dxa"/>
          </w:tcPr>
          <w:p w14:paraId="7CB5C13F" w14:textId="77777777" w:rsidR="00AB5FC9" w:rsidRDefault="00AB5FC9">
            <w:pPr>
              <w:rPr>
                <w:rFonts w:asciiTheme="majorHAnsi" w:hAnsiTheme="majorHAnsi"/>
              </w:rPr>
            </w:pPr>
          </w:p>
        </w:tc>
      </w:tr>
      <w:tr w:rsidR="00AB5FC9" w14:paraId="05F0DD60" w14:textId="77777777" w:rsidTr="00AB5FC9">
        <w:tc>
          <w:tcPr>
            <w:tcW w:w="534" w:type="dxa"/>
            <w:vMerge/>
          </w:tcPr>
          <w:p w14:paraId="621D43DB" w14:textId="77777777" w:rsidR="00AB5FC9" w:rsidRDefault="00AB5FC9" w:rsidP="00AB5FC9">
            <w:pPr>
              <w:jc w:val="center"/>
              <w:rPr>
                <w:rFonts w:asciiTheme="majorHAnsi" w:hAnsiTheme="majorHAnsi"/>
              </w:rPr>
            </w:pPr>
          </w:p>
        </w:tc>
        <w:tc>
          <w:tcPr>
            <w:tcW w:w="2961" w:type="dxa"/>
          </w:tcPr>
          <w:p w14:paraId="17C11D00" w14:textId="77777777" w:rsidR="00AB5FC9" w:rsidRDefault="00AB5FC9" w:rsidP="005765C9">
            <w:pPr>
              <w:rPr>
                <w:rFonts w:asciiTheme="majorHAnsi" w:hAnsiTheme="majorHAnsi"/>
              </w:rPr>
            </w:pPr>
            <w:r>
              <w:rPr>
                <w:rFonts w:asciiTheme="majorHAnsi" w:hAnsiTheme="majorHAnsi"/>
              </w:rPr>
              <w:t>Number of properties HK$50M – HK$100M</w:t>
            </w:r>
          </w:p>
        </w:tc>
        <w:tc>
          <w:tcPr>
            <w:tcW w:w="1984" w:type="dxa"/>
          </w:tcPr>
          <w:p w14:paraId="668246D0" w14:textId="77777777" w:rsidR="00AB5FC9" w:rsidRDefault="00AB5FC9">
            <w:pPr>
              <w:rPr>
                <w:rFonts w:asciiTheme="majorHAnsi" w:hAnsiTheme="majorHAnsi"/>
              </w:rPr>
            </w:pPr>
          </w:p>
        </w:tc>
        <w:tc>
          <w:tcPr>
            <w:tcW w:w="1074" w:type="dxa"/>
          </w:tcPr>
          <w:p w14:paraId="2EE39426" w14:textId="77777777" w:rsidR="00AB5FC9" w:rsidRDefault="00AB5FC9">
            <w:pPr>
              <w:rPr>
                <w:rFonts w:asciiTheme="majorHAnsi" w:hAnsiTheme="majorHAnsi"/>
              </w:rPr>
            </w:pPr>
          </w:p>
        </w:tc>
        <w:tc>
          <w:tcPr>
            <w:tcW w:w="1814" w:type="dxa"/>
          </w:tcPr>
          <w:p w14:paraId="6BB72F92" w14:textId="77777777" w:rsidR="00AB5FC9" w:rsidRDefault="00AB5FC9">
            <w:pPr>
              <w:rPr>
                <w:rFonts w:asciiTheme="majorHAnsi" w:hAnsiTheme="majorHAnsi"/>
              </w:rPr>
            </w:pPr>
          </w:p>
        </w:tc>
        <w:tc>
          <w:tcPr>
            <w:tcW w:w="1772" w:type="dxa"/>
          </w:tcPr>
          <w:p w14:paraId="6DA8F5F6" w14:textId="77777777" w:rsidR="00AB5FC9" w:rsidRDefault="00AB5FC9">
            <w:pPr>
              <w:rPr>
                <w:rFonts w:asciiTheme="majorHAnsi" w:hAnsiTheme="majorHAnsi"/>
              </w:rPr>
            </w:pPr>
          </w:p>
        </w:tc>
      </w:tr>
      <w:tr w:rsidR="00AB5FC9" w14:paraId="3A553E67" w14:textId="77777777" w:rsidTr="00AB5FC9">
        <w:tc>
          <w:tcPr>
            <w:tcW w:w="534" w:type="dxa"/>
            <w:vMerge w:val="restart"/>
            <w:textDirection w:val="btLr"/>
          </w:tcPr>
          <w:p w14:paraId="04695ADC" w14:textId="77777777" w:rsidR="00AB5FC9" w:rsidRDefault="00AB5FC9" w:rsidP="00AB5FC9">
            <w:pPr>
              <w:ind w:left="113" w:right="113"/>
              <w:jc w:val="center"/>
              <w:rPr>
                <w:rFonts w:asciiTheme="majorHAnsi" w:hAnsiTheme="majorHAnsi"/>
              </w:rPr>
            </w:pPr>
            <w:r>
              <w:rPr>
                <w:rFonts w:asciiTheme="majorHAnsi" w:hAnsiTheme="majorHAnsi"/>
              </w:rPr>
              <w:t>Lower priced</w:t>
            </w:r>
          </w:p>
        </w:tc>
        <w:tc>
          <w:tcPr>
            <w:tcW w:w="2961" w:type="dxa"/>
          </w:tcPr>
          <w:p w14:paraId="58CF5920" w14:textId="77777777" w:rsidR="00AB5FC9" w:rsidRDefault="00AB5FC9" w:rsidP="00AB5FC9">
            <w:pPr>
              <w:rPr>
                <w:rFonts w:asciiTheme="majorHAnsi" w:hAnsiTheme="majorHAnsi"/>
              </w:rPr>
            </w:pPr>
            <w:r>
              <w:rPr>
                <w:rFonts w:asciiTheme="majorHAnsi" w:hAnsiTheme="majorHAnsi"/>
              </w:rPr>
              <w:t xml:space="preserve">Number of properties </w:t>
            </w:r>
          </w:p>
          <w:p w14:paraId="259B0B1A" w14:textId="77777777" w:rsidR="00AB5FC9" w:rsidRDefault="00AB5FC9" w:rsidP="00AB5FC9">
            <w:pPr>
              <w:rPr>
                <w:rFonts w:asciiTheme="majorHAnsi" w:hAnsiTheme="majorHAnsi"/>
              </w:rPr>
            </w:pPr>
            <w:proofErr w:type="gramStart"/>
            <w:r>
              <w:rPr>
                <w:rFonts w:asciiTheme="majorHAnsi" w:hAnsiTheme="majorHAnsi"/>
              </w:rPr>
              <w:t>up</w:t>
            </w:r>
            <w:proofErr w:type="gramEnd"/>
            <w:r>
              <w:rPr>
                <w:rFonts w:asciiTheme="majorHAnsi" w:hAnsiTheme="majorHAnsi"/>
              </w:rPr>
              <w:t xml:space="preserve"> to HK$2</w:t>
            </w:r>
            <w:r>
              <w:rPr>
                <w:rFonts w:asciiTheme="majorHAnsi" w:hAnsiTheme="majorHAnsi"/>
              </w:rPr>
              <w:t>M</w:t>
            </w:r>
          </w:p>
        </w:tc>
        <w:tc>
          <w:tcPr>
            <w:tcW w:w="1984" w:type="dxa"/>
          </w:tcPr>
          <w:p w14:paraId="48059C31" w14:textId="77777777" w:rsidR="00AB5FC9" w:rsidRDefault="00AB5FC9">
            <w:pPr>
              <w:rPr>
                <w:rFonts w:asciiTheme="majorHAnsi" w:hAnsiTheme="majorHAnsi"/>
              </w:rPr>
            </w:pPr>
          </w:p>
        </w:tc>
        <w:tc>
          <w:tcPr>
            <w:tcW w:w="1074" w:type="dxa"/>
          </w:tcPr>
          <w:p w14:paraId="1A45E30A" w14:textId="77777777" w:rsidR="00AB5FC9" w:rsidRDefault="00AB5FC9">
            <w:pPr>
              <w:rPr>
                <w:rFonts w:asciiTheme="majorHAnsi" w:hAnsiTheme="majorHAnsi"/>
              </w:rPr>
            </w:pPr>
          </w:p>
        </w:tc>
        <w:tc>
          <w:tcPr>
            <w:tcW w:w="1814" w:type="dxa"/>
          </w:tcPr>
          <w:p w14:paraId="0623A4F1" w14:textId="77777777" w:rsidR="00AB5FC9" w:rsidRDefault="00AB5FC9">
            <w:pPr>
              <w:rPr>
                <w:rFonts w:asciiTheme="majorHAnsi" w:hAnsiTheme="majorHAnsi"/>
              </w:rPr>
            </w:pPr>
          </w:p>
        </w:tc>
        <w:tc>
          <w:tcPr>
            <w:tcW w:w="1772" w:type="dxa"/>
          </w:tcPr>
          <w:p w14:paraId="207B6EC5" w14:textId="77777777" w:rsidR="00AB5FC9" w:rsidRDefault="00AB5FC9">
            <w:pPr>
              <w:rPr>
                <w:rFonts w:asciiTheme="majorHAnsi" w:hAnsiTheme="majorHAnsi"/>
              </w:rPr>
            </w:pPr>
          </w:p>
        </w:tc>
      </w:tr>
      <w:tr w:rsidR="00AB5FC9" w14:paraId="3A4D6A10" w14:textId="77777777" w:rsidTr="00AB5FC9">
        <w:tc>
          <w:tcPr>
            <w:tcW w:w="534" w:type="dxa"/>
            <w:vMerge/>
          </w:tcPr>
          <w:p w14:paraId="7347D027" w14:textId="77777777" w:rsidR="00AB5FC9" w:rsidRDefault="00AB5FC9">
            <w:pPr>
              <w:rPr>
                <w:rFonts w:asciiTheme="majorHAnsi" w:hAnsiTheme="majorHAnsi"/>
              </w:rPr>
            </w:pPr>
          </w:p>
        </w:tc>
        <w:tc>
          <w:tcPr>
            <w:tcW w:w="2961" w:type="dxa"/>
          </w:tcPr>
          <w:p w14:paraId="25096719" w14:textId="77777777" w:rsidR="00AB5FC9" w:rsidRDefault="00AB5FC9" w:rsidP="005765C9">
            <w:pPr>
              <w:rPr>
                <w:rFonts w:asciiTheme="majorHAnsi" w:hAnsiTheme="majorHAnsi"/>
              </w:rPr>
            </w:pPr>
            <w:r>
              <w:rPr>
                <w:rFonts w:asciiTheme="majorHAnsi" w:hAnsiTheme="majorHAnsi"/>
              </w:rPr>
              <w:t>Number of properties HK$2</w:t>
            </w:r>
            <w:r>
              <w:rPr>
                <w:rFonts w:asciiTheme="majorHAnsi" w:hAnsiTheme="majorHAnsi"/>
              </w:rPr>
              <w:t xml:space="preserve">M </w:t>
            </w:r>
            <w:r>
              <w:rPr>
                <w:rFonts w:asciiTheme="majorHAnsi" w:hAnsiTheme="majorHAnsi"/>
              </w:rPr>
              <w:t>– HK$2.5</w:t>
            </w:r>
            <w:r>
              <w:rPr>
                <w:rFonts w:asciiTheme="majorHAnsi" w:hAnsiTheme="majorHAnsi"/>
              </w:rPr>
              <w:t>M</w:t>
            </w:r>
          </w:p>
        </w:tc>
        <w:tc>
          <w:tcPr>
            <w:tcW w:w="1984" w:type="dxa"/>
          </w:tcPr>
          <w:p w14:paraId="74C4F887" w14:textId="77777777" w:rsidR="00AB5FC9" w:rsidRDefault="00AB5FC9">
            <w:pPr>
              <w:rPr>
                <w:rFonts w:asciiTheme="majorHAnsi" w:hAnsiTheme="majorHAnsi"/>
              </w:rPr>
            </w:pPr>
          </w:p>
        </w:tc>
        <w:tc>
          <w:tcPr>
            <w:tcW w:w="1074" w:type="dxa"/>
          </w:tcPr>
          <w:p w14:paraId="437F5A10" w14:textId="77777777" w:rsidR="00AB5FC9" w:rsidRDefault="00AB5FC9">
            <w:pPr>
              <w:rPr>
                <w:rFonts w:asciiTheme="majorHAnsi" w:hAnsiTheme="majorHAnsi"/>
              </w:rPr>
            </w:pPr>
          </w:p>
        </w:tc>
        <w:tc>
          <w:tcPr>
            <w:tcW w:w="1814" w:type="dxa"/>
          </w:tcPr>
          <w:p w14:paraId="07AEFDF2" w14:textId="77777777" w:rsidR="00AB5FC9" w:rsidRDefault="00AB5FC9">
            <w:pPr>
              <w:rPr>
                <w:rFonts w:asciiTheme="majorHAnsi" w:hAnsiTheme="majorHAnsi"/>
              </w:rPr>
            </w:pPr>
          </w:p>
        </w:tc>
        <w:tc>
          <w:tcPr>
            <w:tcW w:w="1772" w:type="dxa"/>
          </w:tcPr>
          <w:p w14:paraId="5F50D021" w14:textId="77777777" w:rsidR="00AB5FC9" w:rsidRDefault="00AB5FC9">
            <w:pPr>
              <w:rPr>
                <w:rFonts w:asciiTheme="majorHAnsi" w:hAnsiTheme="majorHAnsi"/>
              </w:rPr>
            </w:pPr>
          </w:p>
        </w:tc>
      </w:tr>
      <w:tr w:rsidR="00AB5FC9" w14:paraId="0387E315" w14:textId="77777777" w:rsidTr="00AB5FC9">
        <w:tc>
          <w:tcPr>
            <w:tcW w:w="534" w:type="dxa"/>
            <w:vMerge/>
          </w:tcPr>
          <w:p w14:paraId="46EACD1E" w14:textId="77777777" w:rsidR="00AB5FC9" w:rsidRDefault="00AB5FC9">
            <w:pPr>
              <w:rPr>
                <w:rFonts w:asciiTheme="majorHAnsi" w:hAnsiTheme="majorHAnsi"/>
              </w:rPr>
            </w:pPr>
          </w:p>
        </w:tc>
        <w:tc>
          <w:tcPr>
            <w:tcW w:w="2961" w:type="dxa"/>
          </w:tcPr>
          <w:p w14:paraId="38CBC18E" w14:textId="77777777" w:rsidR="00AB5FC9" w:rsidRDefault="00AB5FC9" w:rsidP="005765C9">
            <w:pPr>
              <w:rPr>
                <w:rFonts w:asciiTheme="majorHAnsi" w:hAnsiTheme="majorHAnsi"/>
              </w:rPr>
            </w:pPr>
            <w:r>
              <w:rPr>
                <w:rFonts w:asciiTheme="majorHAnsi" w:hAnsiTheme="majorHAnsi"/>
              </w:rPr>
              <w:t>Number of properties HK$2.5M – HK$3</w:t>
            </w:r>
            <w:r>
              <w:rPr>
                <w:rFonts w:asciiTheme="majorHAnsi" w:hAnsiTheme="majorHAnsi"/>
              </w:rPr>
              <w:t>M</w:t>
            </w:r>
          </w:p>
        </w:tc>
        <w:tc>
          <w:tcPr>
            <w:tcW w:w="1984" w:type="dxa"/>
          </w:tcPr>
          <w:p w14:paraId="7BCD2D43" w14:textId="77777777" w:rsidR="00AB5FC9" w:rsidRDefault="00AB5FC9">
            <w:pPr>
              <w:rPr>
                <w:rFonts w:asciiTheme="majorHAnsi" w:hAnsiTheme="majorHAnsi"/>
              </w:rPr>
            </w:pPr>
          </w:p>
        </w:tc>
        <w:tc>
          <w:tcPr>
            <w:tcW w:w="1074" w:type="dxa"/>
          </w:tcPr>
          <w:p w14:paraId="094E6AE4" w14:textId="77777777" w:rsidR="00AB5FC9" w:rsidRDefault="00AB5FC9">
            <w:pPr>
              <w:rPr>
                <w:rFonts w:asciiTheme="majorHAnsi" w:hAnsiTheme="majorHAnsi"/>
              </w:rPr>
            </w:pPr>
          </w:p>
        </w:tc>
        <w:tc>
          <w:tcPr>
            <w:tcW w:w="1814" w:type="dxa"/>
          </w:tcPr>
          <w:p w14:paraId="20675092" w14:textId="77777777" w:rsidR="00AB5FC9" w:rsidRDefault="00AB5FC9">
            <w:pPr>
              <w:rPr>
                <w:rFonts w:asciiTheme="majorHAnsi" w:hAnsiTheme="majorHAnsi"/>
              </w:rPr>
            </w:pPr>
          </w:p>
        </w:tc>
        <w:tc>
          <w:tcPr>
            <w:tcW w:w="1772" w:type="dxa"/>
          </w:tcPr>
          <w:p w14:paraId="368ABD2B" w14:textId="77777777" w:rsidR="00AB5FC9" w:rsidRDefault="00AB5FC9">
            <w:pPr>
              <w:rPr>
                <w:rFonts w:asciiTheme="majorHAnsi" w:hAnsiTheme="majorHAnsi"/>
              </w:rPr>
            </w:pPr>
          </w:p>
        </w:tc>
      </w:tr>
      <w:tr w:rsidR="00AB5FC9" w14:paraId="3352EF00" w14:textId="77777777" w:rsidTr="00AB5FC9">
        <w:tc>
          <w:tcPr>
            <w:tcW w:w="534" w:type="dxa"/>
            <w:vMerge/>
          </w:tcPr>
          <w:p w14:paraId="0F1F428C" w14:textId="77777777" w:rsidR="00AB5FC9" w:rsidRDefault="00AB5FC9">
            <w:pPr>
              <w:rPr>
                <w:rFonts w:asciiTheme="majorHAnsi" w:hAnsiTheme="majorHAnsi"/>
              </w:rPr>
            </w:pPr>
          </w:p>
        </w:tc>
        <w:tc>
          <w:tcPr>
            <w:tcW w:w="2961" w:type="dxa"/>
          </w:tcPr>
          <w:p w14:paraId="3D48A4E4" w14:textId="77777777" w:rsidR="00AB5FC9" w:rsidRDefault="00AB5FC9" w:rsidP="005765C9">
            <w:pPr>
              <w:rPr>
                <w:rFonts w:asciiTheme="majorHAnsi" w:hAnsiTheme="majorHAnsi"/>
              </w:rPr>
            </w:pPr>
            <w:r>
              <w:rPr>
                <w:rFonts w:asciiTheme="majorHAnsi" w:hAnsiTheme="majorHAnsi"/>
              </w:rPr>
              <w:t>Number of properties HK$3M – HK$3.5</w:t>
            </w:r>
            <w:r>
              <w:rPr>
                <w:rFonts w:asciiTheme="majorHAnsi" w:hAnsiTheme="majorHAnsi"/>
              </w:rPr>
              <w:t>M</w:t>
            </w:r>
          </w:p>
        </w:tc>
        <w:tc>
          <w:tcPr>
            <w:tcW w:w="1984" w:type="dxa"/>
          </w:tcPr>
          <w:p w14:paraId="26EA82DD" w14:textId="77777777" w:rsidR="00AB5FC9" w:rsidRDefault="00AB5FC9">
            <w:pPr>
              <w:rPr>
                <w:rFonts w:asciiTheme="majorHAnsi" w:hAnsiTheme="majorHAnsi"/>
              </w:rPr>
            </w:pPr>
          </w:p>
        </w:tc>
        <w:tc>
          <w:tcPr>
            <w:tcW w:w="1074" w:type="dxa"/>
          </w:tcPr>
          <w:p w14:paraId="0DAB2F6E" w14:textId="77777777" w:rsidR="00AB5FC9" w:rsidRDefault="00AB5FC9">
            <w:pPr>
              <w:rPr>
                <w:rFonts w:asciiTheme="majorHAnsi" w:hAnsiTheme="majorHAnsi"/>
              </w:rPr>
            </w:pPr>
          </w:p>
        </w:tc>
        <w:tc>
          <w:tcPr>
            <w:tcW w:w="1814" w:type="dxa"/>
          </w:tcPr>
          <w:p w14:paraId="7B474BF3" w14:textId="77777777" w:rsidR="00AB5FC9" w:rsidRDefault="00AB5FC9">
            <w:pPr>
              <w:rPr>
                <w:rFonts w:asciiTheme="majorHAnsi" w:hAnsiTheme="majorHAnsi"/>
              </w:rPr>
            </w:pPr>
          </w:p>
        </w:tc>
        <w:tc>
          <w:tcPr>
            <w:tcW w:w="1772" w:type="dxa"/>
          </w:tcPr>
          <w:p w14:paraId="7939A3EF" w14:textId="77777777" w:rsidR="00AB5FC9" w:rsidRDefault="00AB5FC9">
            <w:pPr>
              <w:rPr>
                <w:rFonts w:asciiTheme="majorHAnsi" w:hAnsiTheme="majorHAnsi"/>
              </w:rPr>
            </w:pPr>
          </w:p>
        </w:tc>
      </w:tr>
    </w:tbl>
    <w:p w14:paraId="0FA7B17D" w14:textId="77777777" w:rsidR="006032BE" w:rsidRPr="00C8176F" w:rsidRDefault="006032BE">
      <w:pPr>
        <w:rPr>
          <w:rFonts w:asciiTheme="majorHAnsi" w:hAnsiTheme="majorHAnsi"/>
        </w:rPr>
      </w:pPr>
    </w:p>
    <w:p w14:paraId="2F50BDC3" w14:textId="77777777" w:rsidR="00C8176F" w:rsidRDefault="00C8176F">
      <w:pPr>
        <w:rPr>
          <w:rFonts w:asciiTheme="majorHAnsi" w:hAnsiTheme="majorHAnsi"/>
        </w:rPr>
      </w:pPr>
    </w:p>
    <w:p w14:paraId="478CA1E7" w14:textId="77777777" w:rsidR="00AB5FC9" w:rsidRPr="00C8176F" w:rsidRDefault="00AB5FC9">
      <w:pPr>
        <w:rPr>
          <w:rFonts w:asciiTheme="majorHAnsi" w:hAnsiTheme="majorHAnsi"/>
        </w:rPr>
      </w:pPr>
      <w:r>
        <w:rPr>
          <w:rFonts w:asciiTheme="majorHAnsi" w:hAnsiTheme="majorHAnsi"/>
        </w:rPr>
        <w:t>12) With the information you have collected in this table. Write 2 paragraphs on the information you have found. Comment on the areas that have the highest housing prices and the areas where you are most likely to find lower house prices. You can also mention your initial ideas about wealth in Hong Kong. You can also comment on the research we have done. Can we use it to form ideas about Wealth in Hong Kong or do we need to know more or different information?</w:t>
      </w:r>
      <w:bookmarkStart w:id="0" w:name="_GoBack"/>
      <w:bookmarkEnd w:id="0"/>
    </w:p>
    <w:sectPr w:rsidR="00AB5FC9" w:rsidRPr="00C8176F" w:rsidSect="00C8176F">
      <w:pgSz w:w="11900" w:h="16840"/>
      <w:pgMar w:top="709" w:right="84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2A0"/>
    <w:rsid w:val="00022463"/>
    <w:rsid w:val="00220221"/>
    <w:rsid w:val="003F02A0"/>
    <w:rsid w:val="006032BE"/>
    <w:rsid w:val="006D0685"/>
    <w:rsid w:val="00AB5FC9"/>
    <w:rsid w:val="00C12791"/>
    <w:rsid w:val="00C8176F"/>
    <w:rsid w:val="00D011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82AC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7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8176F"/>
    <w:rPr>
      <w:rFonts w:ascii="Lucida Grande" w:hAnsi="Lucida Grande"/>
      <w:sz w:val="18"/>
      <w:szCs w:val="18"/>
    </w:rPr>
  </w:style>
  <w:style w:type="character" w:styleId="Hyperlink">
    <w:name w:val="Hyperlink"/>
    <w:basedOn w:val="DefaultParagraphFont"/>
    <w:uiPriority w:val="99"/>
    <w:unhideWhenUsed/>
    <w:rsid w:val="00C8176F"/>
    <w:rPr>
      <w:color w:val="0000FF" w:themeColor="hyperlink"/>
      <w:u w:val="single"/>
    </w:rPr>
  </w:style>
  <w:style w:type="table" w:styleId="TableGrid">
    <w:name w:val="Table Grid"/>
    <w:basedOn w:val="TableNormal"/>
    <w:uiPriority w:val="59"/>
    <w:rsid w:val="006032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7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8176F"/>
    <w:rPr>
      <w:rFonts w:ascii="Lucida Grande" w:hAnsi="Lucida Grande"/>
      <w:sz w:val="18"/>
      <w:szCs w:val="18"/>
    </w:rPr>
  </w:style>
  <w:style w:type="character" w:styleId="Hyperlink">
    <w:name w:val="Hyperlink"/>
    <w:basedOn w:val="DefaultParagraphFont"/>
    <w:uiPriority w:val="99"/>
    <w:unhideWhenUsed/>
    <w:rsid w:val="00C8176F"/>
    <w:rPr>
      <w:color w:val="0000FF" w:themeColor="hyperlink"/>
      <w:u w:val="single"/>
    </w:rPr>
  </w:style>
  <w:style w:type="table" w:styleId="TableGrid">
    <w:name w:val="Table Grid"/>
    <w:basedOn w:val="TableNormal"/>
    <w:uiPriority w:val="59"/>
    <w:rsid w:val="006032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spacious.hk/en"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613</Words>
  <Characters>3497</Characters>
  <Application>Microsoft Macintosh Word</Application>
  <DocSecurity>0</DocSecurity>
  <Lines>29</Lines>
  <Paragraphs>8</Paragraphs>
  <ScaleCrop>false</ScaleCrop>
  <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Greaves</dc:creator>
  <cp:keywords/>
  <dc:description/>
  <cp:lastModifiedBy>Richard Greaves</cp:lastModifiedBy>
  <cp:revision>2</cp:revision>
  <dcterms:created xsi:type="dcterms:W3CDTF">2016-01-11T22:49:00Z</dcterms:created>
  <dcterms:modified xsi:type="dcterms:W3CDTF">2016-01-11T23:54:00Z</dcterms:modified>
</cp:coreProperties>
</file>